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XIV/64/25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Łowicz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uchwalenia „Gminnego Programu Profilaktyki i Rozwiązywania Problemów Alkoholowych oraz Przeciwdziałania Narkomanii na rok 2025”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18 ust. 2 pkt.15 ustawy z dnia 8 marca 1990 roku o samorządzie gminnym (Dz. U. z 2024 r. poz. 1465; zm.: Dz. U. z 2024 r. poz. 1572, poz. 1907 i poz. 1940)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związku z art.4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1 i 2 i ust. 5 ustawy z dnia 26 października 1982 roku o wychowaniu w 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 (Dz. U. z 2023 r. poz. 2151; zm.: z 2024 r. poz. 93 oraz z 2025 r. poz. 118.) oraz art. 10 ust. 1-2 ustawy z dnia 29 lipca 2005 r. o przeciwdziałaniu narkomanii (Dz. U. z 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 1939; zm.: Dz. U. z 2022 r. poz. 2600) Rada Gminy Łowicz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„Gminny Program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oraz Przeciwdziałania Narkomanii na rok 2025”, w brzmieniu stanowiącym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 realizacji uchwały przedstawi Wójt Gminy Łowicz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półroczu 2025 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Arkadiusz Stolarczyk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7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XIV/64/25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Łowicz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 Program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oraz Przeciwdziałania Narkomanii na rok 2025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 program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oraz przeciwdziałania narkomanii określa kierunki podejmowania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alkoholowych, wskazuje podmioty odpowiedzialne za ich realizację, określa źródła finansowania tych zadań, przedstawia również zadania własne gminy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 oraz ustawy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narkomanii.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treścią ww. ustaw zadania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profilaktyką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rozwiązywaniem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uzależnienia od substancji psychoaktywnych wykonuje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przez: tworzenie warunków sprzyjających realizacji potrzeb, których zaspokajanie motywuje do powstrzymywania się od spożywania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sięgania po narkotyki, działalność wychowawczą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informacyjną, ograniczanie dostępności alkoholu, leczenie, rehabilitację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reintegrację osób uzależnionych od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substancji psychoaktywnych, zapobieganie negatywnym następstwom nadużywania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usuwanie oraz przeciwdziałanie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rodzinie. Na zadaniach tych należy skupić szczególną uwagę, dlatego że problemy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alkoholem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narkotykami należą do tej grupy problemów społecznych, które przybierają bardzo duże rozmiary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powodują szkody zarówno ekonomiczne,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PROGRAMU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główny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głównym Gminnego programu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oraz przeciwdziałania narkomanii, zwanego dalej Programem jest: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ograniczanie zdrowotnych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społecznych skutków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nadużywania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innych środków psychoaktywnych poprzez podnoszenie poziomu wiedzy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świadomości mieszkańców Gminy Łowicz,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skoordynowanych działań profilaktycznych, terapeutycznych i rehabilitacyjnych,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wzrost kompetencji mieszkańców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uczniów szkół znajdujących się na terenie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uzależnień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zachowań ryzykownych.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podejmowane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 będą kontynuacją działań podjętych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poprzednich.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wczesnej inicjacji alkoholowej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narkotykowej wśród młodzieży.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Zmniejszenie rozmiaru szkód jakich doznają młodzi ludzie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sięganiem po alkohol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narkotyki.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Rozpowszechnianie wiedzy na temat szkodliwości działania substancji psychoaktywnych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nadmiernego spożycia alkoholu, choroby alkoholowej, skutkach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zdrowotnych oraz możliwości uzyskania pomocy.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Respektowanie przez sprzedawców napojów alkoholowych postanowień 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stabilności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bezpieczeństwa środowiska rodzinnego, przeciwdziałanie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Kreowanie alternatywnych form spędzania wolnego czasu,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promowanie zdrowego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trzeźwego stylu życia.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PROGRAMU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REALIZACJA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 (art.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4¹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oraz ustawa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narkomanii (art.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nakłada na gminę obowiązek podejmowania następujących zadań: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dostępności pomocy terapeutycznej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rehabilitacyjnej dla osób uzależnionych od alkoholu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narkotyków poprzez: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kosztów sporządzania opinii 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uzależnienia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alkoholu,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rozmów motywujących do podjęcia lecznictwa odwykowego przez członków Gminnej Komisji ds.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Alkoholowych, zwanej dalej GKPiRPA,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Poradnią Uzależnień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Łowiczu,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placówkach leczenia odwykowego,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szkoleniach, konferencjach osób pracujących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pomocy terapeutycznej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rehabilitacyjnej,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kierowanie wniosków do sądu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wszczęcie postępowania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zastosowania obowiązku poddania się leczeniu odwykowemu.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rodzinom,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występują problemy alkoholowe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narkomania, pomocy psychospołecznej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prawnej, 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ochrony przed przemocą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poprzez: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stałą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policją, szkołami sądem, służbą zdrowia, gminnym ośrodkiem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szybkie reagowanie wobec sygnałów przemocy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zaburzeń w funkcjonowaniu rodziny, prowadzenie rozmów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wywiady środowiskowe,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kierowanie na badania psychologiczne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psychiatryczne osób wobec których wszczęto postępowanie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uzależnienia,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edukację publiczną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przeciwdziałania przemocy - przewodniki, ulotki, broszury,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 rozmów interwencyjno-motywujących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osobami uzależnionymi.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profilaktycznej działalności informacyjnej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edukacyjnej oraz działalności szkoleniowej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rozwiązywania problemów alkoholowych, przeciwdziałania narkomanii oraz uzależnieniom behawioralnym,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dla dzieci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prowadzenie pozalekcyjnych zajęć sportowych poprzez: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na terenie szkół profesjonalnych, programów profilaktycznych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oraz programów autorskich dotyczących profilaktyki uzależnień /alkohol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narkotyki/, przeciwdziałania przemocy oraz promocję zdrowego trybu życia,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edukacyjnym, profilaktycznym dla rodziców,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szkoleń dla nauczycieli, członków GKPiRPA, pracowników socjalnych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profilaktyki problemowej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przeciwdziałania przemocy,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zajęć sportowo-rekreacyjnych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młodzieży warunków do alternatywnych (bez używek) form spędzania wolnego czasu – organizacja letniego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zimowego wypoczynku,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dofinansowywanie programów profilaktycznych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terapeutycznych dla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 ryzyka,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włączenie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ogólnopolskie, lokalne kampanie profilaktyczne, akcje- udział w ogólnopolskiej kampanii „Zachowaj Trzeźwy Umysł”,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szkoleń dla sprzedawców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właścicieli sklepów handlujących napojami alkoholowymi,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rozpropagowywanie czasopism, ulotek, broszur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materiałów z zakresu profilaktyki uzależnień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zdrowego stylu życia.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Wspomaganie działalności instytucji, stowarzyszeń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fizycznych, służącej rozwiązywaniu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poprzez: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instytucji pozarządowych oraz samorządowych (szkoły), sołectw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prowadzonych przez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działań na rzecz rodzin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problemem alkoholowym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problemem narkomanii,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działalności klubów abstynenckich,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propagowanie instytucji wyspecjalizowanych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niesieniu pomocy dzieciom, młodzieży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dorosłym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problemów uzależnień,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interwencji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naruszeniem przepisów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 15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 oraz występowanie przed sądem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oskarżyciela publicznego: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kontrola przestrzegania zakazu reklamy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punktach sprzedaży napojów alkoholowych na terenie Gminy,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opiniowanie zezwoleń na sprzedaż napojów alkoholowych,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Komendą Powiatową Policji, Prokuraturą Rejonową, Sądem Rejonowym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Łowiczu.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społeczna osobom uzależnionym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rodzinom osób uzależnionych dotkniętych ubóstwem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społecznym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integrowanie ze środowiskiem lokalnym tych osób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wykorzystaniem pracy socjalnej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kontraktu socjalnego: 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pracownikami socjalnymi mającymi kontakt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osobami uzależnionymi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współuzależnionymi od narkotyków,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świadczenie pomocy społecznej osobom uzależnionym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rodzinom osób uzależnionych dotkniętych ubóstwem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społecznym, udzielanie pomocy przy odzyskiwaniu zdolności do funkcjonowania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 poprzez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spotkaniach, warsztatach, rozmowach wspierających.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zatrudnienia socjalnego poprzez organizowanie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centrów integracji społecznej: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utworzenia Centrum Integracji Społecznej.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Gminnej Komisji ds.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polegająca na podejmowaniu czynności zmierzających do orzeczenia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zastosowaniu wobec osoby uzależnionej od alkoholu obowiązku poddania się leczeniu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 lecznictwa odwykowego, ponoszenie kosztów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związanych oraz kosztów innych działań Gminnej Komisji poprzez: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interwencji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naruszeniem przepisów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 oraz występowanie przed sądem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oskarżyciela publicznego,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dbanie, aby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sprzedaży napojów alkoholowych były widoczne 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szkodliwości spożywania alkoholu oraz zakazie podawania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sprzedaży alkoholu osobom nieletnim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nietrzeźwym,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egzekwowanie uchybień na drodze sądowej,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kontrolę punktów sprzedaży napojów alkoholowych mająca na celu eliminowanie przypadków dokonywania zakupu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spożywania alkoholu przez osoby nieletnie i nietrzeźwe oraz dokonywanie zakupów alkoholu na kredyt lub pod zastaw,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opiniowanie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wydanie zezwoleń na sprzedaż napojów alkoholowych.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ADRESACI DZIAŁAŃ PROGRAMU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adresowany jest głównie do:</w:t>
      </w:r>
    </w:p>
    <w:p w:rsidR="00A77B3E">
      <w:pPr>
        <w:keepNext w:val="0"/>
        <w:keepLines/>
        <w:spacing w:before="120" w:after="120" w:line="240" w:lineRule="auto"/>
        <w:ind w:left="45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mieszkańców Gminy Łowicz,</w:t>
      </w:r>
    </w:p>
    <w:p w:rsidR="00A77B3E">
      <w:pPr>
        <w:keepNext w:val="0"/>
        <w:keepLines/>
        <w:spacing w:before="120" w:after="120" w:line="240" w:lineRule="auto"/>
        <w:ind w:left="45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kadry pedagogicznej szkół, wychowawców przedszkoli, pedagogów oraz psychologów szkolnych,</w:t>
      </w:r>
    </w:p>
    <w:p w:rsidR="00A77B3E">
      <w:pPr>
        <w:keepNext w:val="0"/>
        <w:keepLines/>
        <w:spacing w:before="120" w:after="120" w:line="240" w:lineRule="auto"/>
        <w:ind w:left="45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pozarządowych,</w:t>
      </w:r>
    </w:p>
    <w:p w:rsidR="00A77B3E">
      <w:pPr>
        <w:keepNext w:val="0"/>
        <w:keepLines/>
        <w:spacing w:before="120" w:after="120" w:line="240" w:lineRule="auto"/>
        <w:ind w:left="45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lokalnych instytucji działających na rzecz rozwiązywania problemów uzależnień,</w:t>
      </w:r>
    </w:p>
    <w:p w:rsidR="00A77B3E">
      <w:pPr>
        <w:keepNext w:val="0"/>
        <w:keepLines/>
        <w:spacing w:before="120" w:after="120" w:line="240" w:lineRule="auto"/>
        <w:ind w:left="45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uzależnionych oraz pijących szkodliwie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ryzykownie oraz ich rodzin,</w:t>
      </w:r>
    </w:p>
    <w:p w:rsidR="00A77B3E">
      <w:pPr>
        <w:keepNext w:val="0"/>
        <w:keepLines/>
        <w:spacing w:before="120" w:after="120" w:line="240" w:lineRule="auto"/>
        <w:ind w:left="45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pozostałej społeczności lokalnej.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ŹRÓDŁA FINANSOWANIA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posiedzeniach, czynnościach kontrolnych członkom Gminnej Komisji d/s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przysługuje wynagrodzenie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wynoszącej 250,00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 /słownie: dwieście pięćdziesiąt złotych/ brutto. Posiedzenia Komisji zwoływane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potrzeb.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finansowana będzie ze środków własnych Gminy Łowicz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zezwoleń na sprzedaż napojów alkoholowych (zgodnie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ustawy). Dodatkowym źródłem finansowania mogą być fundusze strukturalne Unii Europejskiej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środki, pozyskiwane zarówno przez Gminę, jak też realizatorów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partnerów Programu.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1"/>
        <w:gridCol w:w="1545"/>
        <w:gridCol w:w="1245"/>
        <w:gridCol w:w="4051"/>
        <w:gridCol w:w="20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w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Przeciwdziałanie alkoholizmowi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4170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bezosobowe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4210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4300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pozostałych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4220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środków żywności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4610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Koszty postępowania sądowego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1 000,00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KONTROLI PUNKTÓW SPRZEDAŻY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Kontrola wybranych punktów sprzedaży planowana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miesiącach wrzesień – październik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Arkadiusz Stolarczyk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0C662DCF-9428-4F8B-802E-B2057E1E85A6.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0C662DCF-9428-4F8B-802E-B2057E1E85A6.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Łowicz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XIV/64/25 z dnia 27 lutego 2025 r.</dc:title>
  <dc:subject>w sprawie uchwalenia „Gminnego Programu Profilaktyki i Rozwiązywania Problemów Alkoholowych oraz Przeciwdziałania Narkomanii na rok 2025”</dc:subject>
  <dc:creator>Anna.Kozyra</dc:creator>
  <cp:lastModifiedBy>Anna.Kozyra</cp:lastModifiedBy>
  <cp:revision>1</cp:revision>
  <dcterms:created xsi:type="dcterms:W3CDTF">2025-03-04T09:43:06Z</dcterms:created>
  <dcterms:modified xsi:type="dcterms:W3CDTF">2025-03-04T09:43:06Z</dcterms:modified>
  <cp:category>Akt prawny</cp:category>
</cp:coreProperties>
</file>